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5"/>
        <w:gridCol w:w="1667"/>
        <w:gridCol w:w="304"/>
        <w:gridCol w:w="953"/>
        <w:gridCol w:w="987"/>
        <w:gridCol w:w="160"/>
        <w:gridCol w:w="1174"/>
        <w:gridCol w:w="1258"/>
        <w:gridCol w:w="955"/>
        <w:gridCol w:w="766"/>
        <w:gridCol w:w="31"/>
      </w:tblGrid>
      <w:tr w:rsidR="00885EA2" w:rsidRPr="0050664C" w14:paraId="4FCB416F" w14:textId="77777777" w:rsidTr="0007152F">
        <w:trPr>
          <w:gridAfter w:val="1"/>
          <w:wAfter w:w="31" w:type="dxa"/>
          <w:trHeight w:val="330"/>
        </w:trPr>
        <w:tc>
          <w:tcPr>
            <w:tcW w:w="917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310E1" w14:textId="77777777" w:rsidR="00885EA2" w:rsidRPr="00AE29F3" w:rsidRDefault="00822465" w:rsidP="006363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Příloha č. 1</w:t>
            </w:r>
            <w:r w:rsidR="00885EA2"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k</w:t>
            </w:r>
            <w:r w:rsidR="00150639"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 </w:t>
            </w:r>
            <w:r w:rsidR="00885EA2"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výzvě k podání nabídky:</w:t>
            </w:r>
          </w:p>
        </w:tc>
      </w:tr>
      <w:tr w:rsidR="00885EA2" w:rsidRPr="0050664C" w14:paraId="2F81A4E8" w14:textId="77777777" w:rsidTr="0007152F">
        <w:trPr>
          <w:trHeight w:val="4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A13EB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FAFC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B5C82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9B3A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7DC29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CD71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1289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EEB3C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31FE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85EA2" w:rsidRPr="0050664C" w14:paraId="69AA3836" w14:textId="77777777" w:rsidTr="0007152F">
        <w:trPr>
          <w:gridAfter w:val="1"/>
          <w:wAfter w:w="31" w:type="dxa"/>
          <w:trHeight w:val="495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024A3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KRYCÍ LIST NABÍDKY</w:t>
            </w:r>
          </w:p>
        </w:tc>
      </w:tr>
      <w:tr w:rsidR="00885EA2" w:rsidRPr="0050664C" w14:paraId="795B09B4" w14:textId="77777777" w:rsidTr="0007152F">
        <w:trPr>
          <w:gridAfter w:val="1"/>
          <w:wAfter w:w="31" w:type="dxa"/>
          <w:trHeight w:val="270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55E5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85EA2" w:rsidRPr="0050664C" w14:paraId="07D62E85" w14:textId="77777777" w:rsidTr="0007152F">
        <w:trPr>
          <w:gridAfter w:val="1"/>
          <w:wAfter w:w="31" w:type="dxa"/>
          <w:trHeight w:val="253"/>
        </w:trPr>
        <w:tc>
          <w:tcPr>
            <w:tcW w:w="91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497" w14:textId="77777777" w:rsidR="00496730" w:rsidRPr="00AE29F3" w:rsidRDefault="00885EA2" w:rsidP="00777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Předmětem zakázky</w:t>
            </w:r>
            <w:r w:rsidR="00496730" w:rsidRPr="00AE29F3">
              <w:rPr>
                <w:rFonts w:ascii="Times New Roman" w:hAnsi="Times New Roman" w:cs="Times New Roman"/>
                <w:lang w:eastAsia="cs-CZ"/>
              </w:rPr>
              <w:t xml:space="preserve"> na </w:t>
            </w:r>
            <w:r w:rsidR="000D4B3F" w:rsidRPr="00AE29F3">
              <w:rPr>
                <w:rFonts w:ascii="Times New Roman" w:hAnsi="Times New Roman" w:cs="Times New Roman"/>
                <w:lang w:eastAsia="cs-CZ"/>
              </w:rPr>
              <w:t>služby</w:t>
            </w:r>
            <w:r w:rsidRPr="00AE29F3"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496730" w:rsidRPr="00AE29F3">
              <w:rPr>
                <w:rFonts w:ascii="Times New Roman" w:hAnsi="Times New Roman" w:cs="Times New Roman"/>
                <w:lang w:eastAsia="cs-CZ"/>
              </w:rPr>
              <w:t>jsou:</w:t>
            </w:r>
            <w:r w:rsidRPr="00AE29F3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  <w:p w14:paraId="0FD864B0" w14:textId="5F1F504A" w:rsidR="00AD3C86" w:rsidRPr="00E842A2" w:rsidRDefault="00AD3C86" w:rsidP="00F41EA8">
            <w:pPr>
              <w:suppressAutoHyphens/>
              <w:overflowPunct w:val="0"/>
              <w:autoSpaceDE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</w:pPr>
            <w:bookmarkStart w:id="0" w:name="_GoBack"/>
            <w:r w:rsidRPr="00F73167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 xml:space="preserve"> Zpracování projektové dokumentace včetně inženýrské činnosti pro stavbu a její umístění: Instalace fotovoltaické elektrárny na střeše sportovní haly Vysoká nad Labem, na pozemku č. parc. st. 739 v k.ú. Vysoká nad Labem (s požadovaným </w:t>
            </w:r>
            <w:r w:rsidRPr="0091562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 xml:space="preserve">výkonem cca 75 kWp, s bateriovým úložištěm 1:1, s přípravou na rozšíření až na 150 kWp) </w:t>
            </w:r>
            <w:r w:rsidRPr="00F41EA8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>a další technická podpora pro energetický projekt FVE včetně dotačního management</w:t>
            </w:r>
            <w:r w:rsidRPr="0091562C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>u</w:t>
            </w:r>
            <w:r w:rsidRPr="00E842A2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zh-CN"/>
              </w:rPr>
              <w:t xml:space="preserve"> </w:t>
            </w:r>
          </w:p>
          <w:bookmarkEnd w:id="0"/>
          <w:p w14:paraId="3AB7E158" w14:textId="7B9B635D" w:rsidR="001C6E52" w:rsidRPr="00AE29F3" w:rsidRDefault="001C6E52" w:rsidP="0091562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B4CAEAE" w14:textId="77777777" w:rsidR="00885EA2" w:rsidRPr="00AE29F3" w:rsidRDefault="00885EA2" w:rsidP="007770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5EA2" w:rsidRPr="0050664C" w14:paraId="649EF45A" w14:textId="77777777" w:rsidTr="0007152F">
        <w:trPr>
          <w:gridAfter w:val="1"/>
          <w:wAfter w:w="31" w:type="dxa"/>
          <w:trHeight w:val="285"/>
        </w:trPr>
        <w:tc>
          <w:tcPr>
            <w:tcW w:w="91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479C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85EA2" w:rsidRPr="0050664C" w14:paraId="4481DEC4" w14:textId="77777777" w:rsidTr="0007152F">
        <w:trPr>
          <w:gridAfter w:val="1"/>
          <w:wAfter w:w="31" w:type="dxa"/>
          <w:trHeight w:val="285"/>
        </w:trPr>
        <w:tc>
          <w:tcPr>
            <w:tcW w:w="91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01E1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85EA2" w:rsidRPr="0050664C" w14:paraId="0D5EDC27" w14:textId="77777777" w:rsidTr="0007152F">
        <w:trPr>
          <w:gridAfter w:val="1"/>
          <w:wAfter w:w="31" w:type="dxa"/>
          <w:trHeight w:val="495"/>
        </w:trPr>
        <w:tc>
          <w:tcPr>
            <w:tcW w:w="91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F0BA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885EA2" w:rsidRPr="0050664C" w14:paraId="5B541EAB" w14:textId="77777777" w:rsidTr="0007152F">
        <w:trPr>
          <w:gridAfter w:val="1"/>
          <w:wAfter w:w="31" w:type="dxa"/>
          <w:trHeight w:val="420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069B6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Základní identifikační údaje</w:t>
            </w:r>
          </w:p>
        </w:tc>
      </w:tr>
      <w:tr w:rsidR="00885EA2" w:rsidRPr="0050664C" w14:paraId="5F25341B" w14:textId="77777777" w:rsidTr="0007152F">
        <w:trPr>
          <w:gridAfter w:val="1"/>
          <w:wAfter w:w="31" w:type="dxa"/>
          <w:trHeight w:val="330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95EC3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Zadavatel</w:t>
            </w:r>
          </w:p>
        </w:tc>
      </w:tr>
      <w:tr w:rsidR="00885EA2" w:rsidRPr="0050664C" w14:paraId="5C6A2AA1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4C6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Název: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4828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>Obec Vysoká nad Labem</w:t>
            </w:r>
          </w:p>
        </w:tc>
      </w:tr>
      <w:tr w:rsidR="00885EA2" w:rsidRPr="0050664C" w14:paraId="693D91DB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551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Sídlo: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A24AB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Vysoká nad Labem 22, 503 31</w:t>
            </w:r>
          </w:p>
        </w:tc>
      </w:tr>
      <w:tr w:rsidR="00885EA2" w:rsidRPr="0050664C" w14:paraId="308B7C06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150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IČ: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2357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00269786</w:t>
            </w:r>
          </w:p>
        </w:tc>
      </w:tr>
      <w:tr w:rsidR="00885EA2" w:rsidRPr="0050664C" w14:paraId="427F1D94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CD97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 xml:space="preserve">Statutární orgán: 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90AC6" w14:textId="77777777" w:rsidR="00885EA2" w:rsidRPr="00AE29F3" w:rsidRDefault="008B4686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s</w:t>
            </w:r>
            <w:r w:rsidR="00885EA2" w:rsidRPr="00AE29F3">
              <w:rPr>
                <w:rFonts w:ascii="Times New Roman" w:hAnsi="Times New Roman" w:cs="Times New Roman"/>
                <w:lang w:eastAsia="cs-CZ"/>
              </w:rPr>
              <w:t>tarosta</w:t>
            </w:r>
            <w:r w:rsidRPr="00AE29F3">
              <w:rPr>
                <w:rFonts w:ascii="Times New Roman" w:hAnsi="Times New Roman" w:cs="Times New Roman"/>
                <w:lang w:eastAsia="cs-CZ"/>
              </w:rPr>
              <w:t xml:space="preserve"> obce</w:t>
            </w:r>
          </w:p>
        </w:tc>
      </w:tr>
      <w:tr w:rsidR="00885EA2" w:rsidRPr="0050664C" w14:paraId="3C8F4EDF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E93D4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Kontaktní osoba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9F66B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Ing. Jiří Horák</w:t>
            </w:r>
          </w:p>
        </w:tc>
      </w:tr>
      <w:tr w:rsidR="00885EA2" w:rsidRPr="0050664C" w14:paraId="3CE0E57A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9F58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Telefon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AE71B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725 081 339</w:t>
            </w:r>
          </w:p>
        </w:tc>
      </w:tr>
      <w:tr w:rsidR="00885EA2" w:rsidRPr="0050664C" w14:paraId="7F441735" w14:textId="77777777" w:rsidTr="0007152F">
        <w:trPr>
          <w:gridAfter w:val="1"/>
          <w:wAfter w:w="31" w:type="dxa"/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05E07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e-mail</w:t>
            </w:r>
          </w:p>
        </w:tc>
        <w:tc>
          <w:tcPr>
            <w:tcW w:w="6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3EAD0" w14:textId="77777777" w:rsidR="00885EA2" w:rsidRPr="00AE29F3" w:rsidRDefault="00593FC5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hyperlink r:id="rId6" w:history="1">
              <w:r w:rsidR="006D4C8F" w:rsidRPr="006D4C8F">
                <w:rPr>
                  <w:rStyle w:val="Hypertextovodkaz"/>
                  <w:rFonts w:ascii="Times New Roman" w:hAnsi="Times New Roman" w:cs="Times New Roman"/>
                  <w:lang w:eastAsia="cs-CZ"/>
                </w:rPr>
                <w:t>starosta@vysoka-nad-labem.cz</w:t>
              </w:r>
            </w:hyperlink>
            <w:r w:rsidR="006D4C8F">
              <w:rPr>
                <w:rFonts w:ascii="Times New Roman" w:hAnsi="Times New Roman" w:cs="Times New Roman"/>
                <w:lang w:eastAsia="cs-CZ"/>
              </w:rPr>
              <w:t xml:space="preserve"> </w:t>
            </w:r>
          </w:p>
        </w:tc>
      </w:tr>
      <w:tr w:rsidR="00885EA2" w:rsidRPr="0050664C" w14:paraId="6897AEBF" w14:textId="77777777" w:rsidTr="0007152F">
        <w:trPr>
          <w:gridAfter w:val="1"/>
          <w:wAfter w:w="31" w:type="dxa"/>
          <w:trHeight w:val="360"/>
        </w:trPr>
        <w:tc>
          <w:tcPr>
            <w:tcW w:w="91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3B50CD" w14:textId="77777777" w:rsidR="00885EA2" w:rsidRPr="00AE29F3" w:rsidRDefault="00496730" w:rsidP="00BA4E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AE29F3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Účastník </w:t>
            </w:r>
          </w:p>
        </w:tc>
      </w:tr>
      <w:tr w:rsidR="00885EA2" w:rsidRPr="0050664C" w14:paraId="71A452B6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7D358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Obchodní jméno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39769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41F37E59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5F977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Sídlo/místo podnikání: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330F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341D4131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324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IČ: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A881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0193C982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AD6F5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DIČ: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54CE4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29FCC0F3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62B50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 xml:space="preserve">Osoba oprávněná jednat za </w:t>
            </w:r>
            <w:r w:rsidR="00496730" w:rsidRPr="00AE29F3">
              <w:rPr>
                <w:rFonts w:ascii="Times New Roman" w:hAnsi="Times New Roman" w:cs="Times New Roman"/>
                <w:lang w:eastAsia="cs-CZ"/>
              </w:rPr>
              <w:t>účastníka</w:t>
            </w:r>
            <w:r w:rsidRPr="00AE29F3">
              <w:rPr>
                <w:rFonts w:ascii="Times New Roman" w:hAnsi="Times New Roman" w:cs="Times New Roman"/>
                <w:lang w:eastAsia="cs-CZ"/>
              </w:rPr>
              <w:t>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608D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440ED449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3038E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Kontaktní osoba: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358B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7AB7FF14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D69B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Tel./fax: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A2DF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885EA2" w:rsidRPr="0050664C" w14:paraId="432F0FB4" w14:textId="77777777" w:rsidTr="0007152F">
        <w:trPr>
          <w:gridAfter w:val="1"/>
          <w:wAfter w:w="31" w:type="dxa"/>
          <w:trHeight w:val="402"/>
        </w:trPr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199B3" w14:textId="77777777" w:rsidR="00885EA2" w:rsidRPr="00AE29F3" w:rsidRDefault="00885EA2" w:rsidP="00BA4E71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2568C" w14:textId="77777777" w:rsidR="00885EA2" w:rsidRPr="00AE29F3" w:rsidRDefault="00885EA2" w:rsidP="00BA4E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AE29F3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</w:tbl>
    <w:p w14:paraId="03B78C6E" w14:textId="77777777" w:rsidR="00885EA2" w:rsidRPr="0091562C" w:rsidRDefault="00885EA2">
      <w:pPr>
        <w:rPr>
          <w:rFonts w:ascii="Times New Roman" w:hAnsi="Times New Roman" w:cs="Times New Roman"/>
        </w:rPr>
      </w:pPr>
    </w:p>
    <w:p w14:paraId="1120B7D3" w14:textId="5F822859" w:rsidR="00AD3C86" w:rsidRPr="0091562C" w:rsidRDefault="00AD3C86" w:rsidP="0091562C">
      <w:pPr>
        <w:autoSpaceDE w:val="0"/>
        <w:spacing w:after="120" w:line="240" w:lineRule="auto"/>
        <w:rPr>
          <w:rFonts w:ascii="Times New Roman" w:hAnsi="Times New Roman" w:cs="Times New Roman"/>
          <w:b/>
          <w:lang w:eastAsia="cs-CZ"/>
        </w:rPr>
      </w:pPr>
      <w:r w:rsidRPr="0091562C">
        <w:rPr>
          <w:rFonts w:ascii="Times New Roman" w:hAnsi="Times New Roman" w:cs="Times New Roman"/>
          <w:b/>
          <w:lang w:eastAsia="cs-CZ"/>
        </w:rPr>
        <w:t>Nabídková cena kompletního díla za všechny dílčí části</w:t>
      </w:r>
      <w:bookmarkStart w:id="1" w:name="_Hlk96002990"/>
      <w:r w:rsidRPr="0091562C">
        <w:rPr>
          <w:rFonts w:ascii="Times New Roman" w:hAnsi="Times New Roman" w:cs="Times New Roman"/>
          <w:b/>
          <w:lang w:eastAsia="cs-CZ"/>
        </w:rPr>
        <w:t>:</w:t>
      </w:r>
    </w:p>
    <w:bookmarkEnd w:id="1"/>
    <w:p w14:paraId="2F38D107" w14:textId="77777777" w:rsidR="00AD3C86" w:rsidRPr="0091562C" w:rsidRDefault="00AD3C86" w:rsidP="00AD3C86">
      <w:pPr>
        <w:autoSpaceDE w:val="0"/>
        <w:spacing w:after="120"/>
        <w:rPr>
          <w:rFonts w:ascii="Times New Roman" w:hAnsi="Times New Roman" w:cs="Times New Roman"/>
          <w:b/>
          <w:lang w:eastAsia="cs-CZ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02"/>
        <w:gridCol w:w="1625"/>
      </w:tblGrid>
      <w:tr w:rsidR="00AD3C86" w:rsidRPr="0091562C" w14:paraId="4DC9AFC4" w14:textId="77777777" w:rsidTr="00F41EA8">
        <w:trPr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7B5F0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bCs/>
                <w:lang w:eastAsia="cs-CZ"/>
              </w:rPr>
              <w:t>Předmět díla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B7B19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bCs/>
                <w:lang w:eastAsia="cs-CZ"/>
              </w:rPr>
              <w:t>Cena díla v Kč bez DPH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4FC9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lang w:eastAsia="cs-CZ"/>
              </w:rPr>
              <w:t xml:space="preserve">Cena díla v Kč </w:t>
            </w:r>
          </w:p>
          <w:p w14:paraId="2D87CCD4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lang w:eastAsia="cs-CZ"/>
              </w:rPr>
              <w:t>s DPH</w:t>
            </w:r>
          </w:p>
        </w:tc>
      </w:tr>
      <w:tr w:rsidR="00AD3C86" w:rsidRPr="0091562C" w14:paraId="481775E1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68C85F" w14:textId="7D842779" w:rsidR="00AD3C86" w:rsidRPr="0091562C" w:rsidRDefault="00AD3C86" w:rsidP="00AD3C8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t xml:space="preserve">Zpracování projektové dokumentace FVE pro stavební povolení či společné povolení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DBBA01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B9BDE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41CE752D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9F2716" w14:textId="77777777" w:rsidR="00AD3C86" w:rsidRPr="00AD3C86" w:rsidRDefault="00AD3C86" w:rsidP="00AD3C8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Zpracování položkového rozpočtu FVE a výkazu výměr, resp. z</w:t>
            </w:r>
            <w:r w:rsidRPr="00AD3C86">
              <w:rPr>
                <w:rFonts w:ascii="Times New Roman" w:eastAsia="Times New Roman" w:hAnsi="Times New Roman" w:cs="Times New Roman"/>
              </w:rPr>
              <w:t xml:space="preserve">pracování prováděcí projektové dokumentace pro výběr zhotovitele Stavby včetně výkazu výměr a položkového rozpočtu (tendrová dokumentace pro výběr zhotovitele Stavby) </w:t>
            </w: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24276340" w14:textId="7E16AAB0" w:rsidR="00AD3C86" w:rsidRPr="0091562C" w:rsidRDefault="00AD3C86">
            <w:pPr>
              <w:pStyle w:val="Clanek11"/>
              <w:tabs>
                <w:tab w:val="clear" w:pos="567"/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175AE8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722CB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225DC74F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18B3EB" w14:textId="77777777" w:rsidR="00AD3C86" w:rsidRPr="00AD3C86" w:rsidRDefault="00AD3C86" w:rsidP="00AD3C8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t>Zpracování energetického posudku</w:t>
            </w:r>
          </w:p>
          <w:p w14:paraId="2872185D" w14:textId="1EB827D0" w:rsidR="00AD3C86" w:rsidRPr="0091562C" w:rsidRDefault="00AD3C86">
            <w:pPr>
              <w:pStyle w:val="Clanek11"/>
              <w:tabs>
                <w:tab w:val="clear" w:pos="567"/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1D7988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C36C3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6F65B731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51B1D8F" w14:textId="77777777" w:rsidR="00AD3C86" w:rsidRPr="00AD3C86" w:rsidRDefault="00AD3C86" w:rsidP="00AD3C8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t>Zpracování kompletní dotační žádosti v RES+ včetně jejího podání a zastupování zadavatele v dotačním řízení</w:t>
            </w:r>
          </w:p>
          <w:p w14:paraId="02B3EDD5" w14:textId="4E192130" w:rsidR="00AD3C86" w:rsidRPr="0091562C" w:rsidRDefault="00AD3C86">
            <w:pPr>
              <w:pStyle w:val="Clanek11"/>
              <w:tabs>
                <w:tab w:val="clear" w:pos="567"/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B7A679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A3C3C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354778F9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B4E63F" w14:textId="77777777" w:rsidR="00AD3C86" w:rsidRPr="00AD3C86" w:rsidRDefault="00AD3C86" w:rsidP="00AD3C8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t>Zajištění inženýrské činnosti spojené se získáním stavebního povolení či společného povolení včetně zajištění všech zajištění všech potřených vyjádření, souhlasů, stanovisek, povolení, rozhodnutí, oznámení, ohlášení potřebných k řádné a včasné realizaci, předání, provozu a užívání FVE v souladu s právními předpisy.</w:t>
            </w:r>
          </w:p>
          <w:p w14:paraId="2C31B422" w14:textId="23640231" w:rsidR="00AD3C86" w:rsidRPr="0091562C" w:rsidRDefault="00AD3C86">
            <w:pPr>
              <w:pStyle w:val="Clanek11"/>
              <w:tabs>
                <w:tab w:val="clear" w:pos="567"/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D85465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A6A93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317E3F53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AD32B0" w14:textId="77777777" w:rsidR="00AD3C86" w:rsidRPr="00AD3C86" w:rsidRDefault="00AD3C86" w:rsidP="00AD3C86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D3C86">
              <w:rPr>
                <w:rFonts w:ascii="Times New Roman" w:eastAsia="Times New Roman" w:hAnsi="Times New Roman" w:cs="Times New Roman"/>
                <w:lang w:eastAsia="cs-CZ"/>
              </w:rPr>
              <w:t>Zpracování zadávací dokumentace pro zadávací řízení na zhotovitele Stavby a zastoupení zadavatele v předmětném zadávacím řízení, tj. administrace veřejné zakázky na zhotovitele Stavby</w:t>
            </w:r>
          </w:p>
          <w:p w14:paraId="11F8ADB2" w14:textId="0E470F8E" w:rsidR="00AD3C86" w:rsidRPr="0091562C" w:rsidRDefault="00AD3C86">
            <w:pPr>
              <w:pStyle w:val="Clanek11"/>
              <w:tabs>
                <w:tab w:val="clear" w:pos="567"/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2C32D9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7769E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4776CFC9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502845" w14:textId="7DD02A8A" w:rsidR="00AD3C86" w:rsidRPr="0091562C" w:rsidRDefault="00AD3C86" w:rsidP="0091562C">
            <w:pPr>
              <w:pStyle w:val="Clanek11"/>
              <w:numPr>
                <w:ilvl w:val="0"/>
                <w:numId w:val="3"/>
              </w:numPr>
              <w:tabs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  <w:r w:rsidRPr="0091562C">
              <w:rPr>
                <w:sz w:val="22"/>
                <w:szCs w:val="22"/>
              </w:rPr>
              <w:t>Zajištění podotačního servisu po celou dobu udržitelnosti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25C618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2D5731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  <w:tr w:rsidR="00AD3C86" w:rsidRPr="0091562C" w14:paraId="218AB217" w14:textId="77777777" w:rsidTr="00F41EA8">
        <w:trPr>
          <w:trHeight w:val="61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0E3BD2" w14:textId="39AE3241" w:rsidR="00AD3C86" w:rsidRPr="0091562C" w:rsidRDefault="00AD3C86">
            <w:pPr>
              <w:pStyle w:val="Clanek11"/>
              <w:tabs>
                <w:tab w:val="clear" w:pos="567"/>
                <w:tab w:val="left" w:pos="708"/>
              </w:tabs>
              <w:spacing w:after="60" w:line="256" w:lineRule="auto"/>
              <w:rPr>
                <w:color w:val="000000"/>
                <w:sz w:val="22"/>
                <w:szCs w:val="22"/>
                <w:lang w:val="cs-CZ" w:eastAsia="en-US"/>
              </w:rPr>
            </w:pPr>
            <w:r w:rsidRPr="0091562C">
              <w:rPr>
                <w:b/>
                <w:bCs w:val="0"/>
                <w:color w:val="000000"/>
                <w:sz w:val="22"/>
                <w:szCs w:val="22"/>
                <w:lang w:val="cs-CZ"/>
              </w:rPr>
              <w:t>Nabídková cena celkem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19AD0D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08351" w14:textId="77777777" w:rsidR="00AD3C86" w:rsidRPr="0091562C" w:rsidRDefault="00AD3C86">
            <w:pPr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</w:p>
        </w:tc>
      </w:tr>
    </w:tbl>
    <w:p w14:paraId="60DED2FA" w14:textId="77777777" w:rsidR="00AD3C86" w:rsidRPr="0091562C" w:rsidRDefault="00AD3C86" w:rsidP="00AD3C86">
      <w:pPr>
        <w:autoSpaceDE w:val="0"/>
        <w:spacing w:line="36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92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5080"/>
        <w:gridCol w:w="960"/>
        <w:gridCol w:w="2204"/>
      </w:tblGrid>
      <w:tr w:rsidR="0091562C" w:rsidRPr="0091562C" w14:paraId="75C7D3CB" w14:textId="77777777" w:rsidTr="00F41EA8">
        <w:trPr>
          <w:trHeight w:val="600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A71471" w14:textId="77777777" w:rsidR="0091562C" w:rsidRPr="0091562C" w:rsidRDefault="0091562C" w:rsidP="00F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91562C" w:rsidRPr="0091562C" w14:paraId="55EFCF34" w14:textId="77777777" w:rsidTr="00F41EA8">
        <w:trPr>
          <w:trHeight w:val="495"/>
        </w:trPr>
        <w:tc>
          <w:tcPr>
            <w:tcW w:w="9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4FB0D" w14:textId="77777777" w:rsidR="0091562C" w:rsidRPr="0091562C" w:rsidRDefault="0091562C" w:rsidP="00F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bCs/>
                <w:lang w:eastAsia="cs-CZ"/>
              </w:rPr>
              <w:t>Podpisová doložka</w:t>
            </w:r>
          </w:p>
        </w:tc>
      </w:tr>
      <w:tr w:rsidR="0091562C" w:rsidRPr="0091562C" w14:paraId="36F42A8B" w14:textId="77777777" w:rsidTr="00F41EA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CE18B" w14:textId="77777777" w:rsidR="0091562C" w:rsidRPr="0091562C" w:rsidRDefault="0091562C" w:rsidP="00F014B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91562C">
              <w:rPr>
                <w:rFonts w:ascii="Times New Roman" w:hAnsi="Times New Roman" w:cs="Times New Roman"/>
                <w:lang w:eastAsia="cs-CZ"/>
              </w:rPr>
              <w:t xml:space="preserve">V 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9581A9" w14:textId="77777777" w:rsidR="0091562C" w:rsidRPr="0091562C" w:rsidRDefault="0091562C" w:rsidP="00F014BE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 w:rsidRPr="0091562C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9C2D72" w14:textId="77777777" w:rsidR="0091562C" w:rsidRPr="0091562C" w:rsidRDefault="0091562C" w:rsidP="00F014B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cs-CZ"/>
              </w:rPr>
            </w:pPr>
            <w:r w:rsidRPr="0091562C">
              <w:rPr>
                <w:rFonts w:ascii="Times New Roman" w:hAnsi="Times New Roman" w:cs="Times New Roman"/>
                <w:lang w:eastAsia="cs-CZ"/>
              </w:rPr>
              <w:t>dne: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8874C3" w14:textId="77777777" w:rsidR="0091562C" w:rsidRPr="0091562C" w:rsidRDefault="0091562C" w:rsidP="00F014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91562C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  <w:tr w:rsidR="0091562C" w:rsidRPr="0091562C" w14:paraId="56C97C26" w14:textId="77777777" w:rsidTr="00F41EA8">
        <w:trPr>
          <w:trHeight w:val="70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10D7D5" w14:textId="77777777" w:rsidR="0091562C" w:rsidRPr="0091562C" w:rsidRDefault="0091562C" w:rsidP="00F01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91562C">
              <w:rPr>
                <w:rFonts w:ascii="Times New Roman" w:hAnsi="Times New Roman" w:cs="Times New Roman"/>
                <w:b/>
                <w:bCs/>
                <w:lang w:eastAsia="cs-CZ"/>
              </w:rPr>
              <w:t>Jméno a podpis osoby oprávněné jednat za účastníka: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4EF34" w14:textId="77777777" w:rsidR="0091562C" w:rsidRPr="0091562C" w:rsidRDefault="0091562C" w:rsidP="00F014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cs-CZ"/>
              </w:rPr>
            </w:pPr>
            <w:r w:rsidRPr="0091562C">
              <w:rPr>
                <w:rFonts w:ascii="Times New Roman" w:hAnsi="Times New Roman" w:cs="Times New Roman"/>
                <w:lang w:eastAsia="cs-CZ"/>
              </w:rPr>
              <w:t> </w:t>
            </w:r>
          </w:p>
        </w:tc>
      </w:tr>
    </w:tbl>
    <w:p w14:paraId="0AACAAFB" w14:textId="77777777" w:rsidR="0091562C" w:rsidRPr="0091562C" w:rsidRDefault="0091562C" w:rsidP="0091562C">
      <w:pPr>
        <w:rPr>
          <w:rFonts w:ascii="Times New Roman" w:hAnsi="Times New Roman" w:cs="Times New Roman"/>
        </w:rPr>
      </w:pPr>
    </w:p>
    <w:p w14:paraId="463A3C65" w14:textId="77777777" w:rsidR="0091562C" w:rsidRPr="0091562C" w:rsidRDefault="0091562C" w:rsidP="00AD3C86">
      <w:pPr>
        <w:autoSpaceDE w:val="0"/>
        <w:spacing w:line="360" w:lineRule="auto"/>
        <w:rPr>
          <w:rFonts w:ascii="Times New Roman" w:eastAsia="Times New Roman" w:hAnsi="Times New Roman" w:cs="Times New Roman"/>
          <w:lang w:eastAsia="cs-CZ"/>
        </w:rPr>
      </w:pPr>
    </w:p>
    <w:p w14:paraId="202E1ECB" w14:textId="77777777" w:rsidR="00AD3C86" w:rsidRPr="0091562C" w:rsidRDefault="00AD3C86">
      <w:pPr>
        <w:rPr>
          <w:rFonts w:ascii="Times New Roman" w:hAnsi="Times New Roman" w:cs="Times New Roman"/>
        </w:rPr>
      </w:pPr>
    </w:p>
    <w:sectPr w:rsidR="00AD3C86" w:rsidRPr="0091562C" w:rsidSect="004412A7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4FF8E4" w16cex:dateUtc="2024-01-21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0EABD5" w16cid:durableId="1C4FF8E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decimal"/>
      <w:pStyle w:val="Nadpis1"/>
      <w:lvlText w:val="%1."/>
      <w:lvlJc w:val="left"/>
      <w:pPr>
        <w:tabs>
          <w:tab w:val="num" w:pos="-76"/>
        </w:tabs>
        <w:ind w:left="644" w:hanging="360"/>
      </w:pPr>
      <w:rPr>
        <w:color w:val="00000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29C93F74"/>
    <w:multiLevelType w:val="hybridMultilevel"/>
    <w:tmpl w:val="F362B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2996"/>
    <w:multiLevelType w:val="hybridMultilevel"/>
    <w:tmpl w:val="A2FE71DC"/>
    <w:lvl w:ilvl="0" w:tplc="C8A88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1"/>
    <w:rsid w:val="00031F7C"/>
    <w:rsid w:val="00044757"/>
    <w:rsid w:val="00053CD7"/>
    <w:rsid w:val="0007152F"/>
    <w:rsid w:val="000A2F33"/>
    <w:rsid w:val="000B29F7"/>
    <w:rsid w:val="000B3E03"/>
    <w:rsid w:val="000D4B3F"/>
    <w:rsid w:val="00150639"/>
    <w:rsid w:val="0017150B"/>
    <w:rsid w:val="001A6164"/>
    <w:rsid w:val="001C6A19"/>
    <w:rsid w:val="001C6E52"/>
    <w:rsid w:val="00374A39"/>
    <w:rsid w:val="003A156D"/>
    <w:rsid w:val="003C7BB2"/>
    <w:rsid w:val="004412A7"/>
    <w:rsid w:val="00470788"/>
    <w:rsid w:val="00496730"/>
    <w:rsid w:val="004E7FAE"/>
    <w:rsid w:val="00502C15"/>
    <w:rsid w:val="0050664C"/>
    <w:rsid w:val="00593FC5"/>
    <w:rsid w:val="0063636F"/>
    <w:rsid w:val="00641012"/>
    <w:rsid w:val="00665654"/>
    <w:rsid w:val="006D4C8F"/>
    <w:rsid w:val="007770C2"/>
    <w:rsid w:val="00794F55"/>
    <w:rsid w:val="00822465"/>
    <w:rsid w:val="00864D63"/>
    <w:rsid w:val="00885EA2"/>
    <w:rsid w:val="008B4686"/>
    <w:rsid w:val="0090060E"/>
    <w:rsid w:val="00911D5C"/>
    <w:rsid w:val="0091562C"/>
    <w:rsid w:val="009279E9"/>
    <w:rsid w:val="00937145"/>
    <w:rsid w:val="00A507EF"/>
    <w:rsid w:val="00A52678"/>
    <w:rsid w:val="00A82BC2"/>
    <w:rsid w:val="00AD3C86"/>
    <w:rsid w:val="00AE29F3"/>
    <w:rsid w:val="00B229F9"/>
    <w:rsid w:val="00BA4E71"/>
    <w:rsid w:val="00BD468F"/>
    <w:rsid w:val="00C93AB6"/>
    <w:rsid w:val="00CF5028"/>
    <w:rsid w:val="00D672E6"/>
    <w:rsid w:val="00E5277A"/>
    <w:rsid w:val="00E8033D"/>
    <w:rsid w:val="00E9318D"/>
    <w:rsid w:val="00F41EA8"/>
    <w:rsid w:val="00F42404"/>
    <w:rsid w:val="00F464D7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C7BCF"/>
  <w15:chartTrackingRefBased/>
  <w15:docId w15:val="{8FE12665-C5BD-41C9-982E-3C0FA5B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D3C86"/>
    <w:pPr>
      <w:keepNext/>
      <w:numPr>
        <w:numId w:val="1"/>
      </w:numPr>
      <w:tabs>
        <w:tab w:val="num" w:pos="0"/>
      </w:tabs>
      <w:suppressAutoHyphens/>
      <w:overflowPunct w:val="0"/>
      <w:autoSpaceDE w:val="0"/>
      <w:spacing w:before="240" w:after="60" w:line="240" w:lineRule="auto"/>
      <w:ind w:left="72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D3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6730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794F55"/>
    <w:rPr>
      <w:rFonts w:cs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D4C8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D4C8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D3C86"/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styleId="Odkaznakoment">
    <w:name w:val="annotation reference"/>
    <w:basedOn w:val="Standardnpsmoodstavce"/>
    <w:uiPriority w:val="99"/>
    <w:unhideWhenUsed/>
    <w:rsid w:val="00AD3C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3C8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3C86"/>
    <w:rPr>
      <w:rFonts w:ascii="Times New Roman" w:eastAsia="Times New Roman" w:hAnsi="Times New Roman"/>
      <w:kern w:val="2"/>
      <w:lang w:eastAsia="zh-CN"/>
    </w:rPr>
  </w:style>
  <w:style w:type="character" w:customStyle="1" w:styleId="Nzev1">
    <w:name w:val="Název1"/>
    <w:basedOn w:val="Standardnpsmoodstavce"/>
    <w:rsid w:val="00AD3C86"/>
  </w:style>
  <w:style w:type="character" w:customStyle="1" w:styleId="Clanek11Char">
    <w:name w:val="Clanek 1.1 Char"/>
    <w:link w:val="Clanek11"/>
    <w:locked/>
    <w:rsid w:val="00AD3C86"/>
    <w:rPr>
      <w:rFonts w:ascii="Times New Roman" w:eastAsia="Times New Roman" w:hAnsi="Times New Roman"/>
      <w:bCs/>
      <w:iCs/>
      <w:szCs w:val="28"/>
      <w:lang w:val="x-none"/>
    </w:rPr>
  </w:style>
  <w:style w:type="paragraph" w:customStyle="1" w:styleId="Clanek11">
    <w:name w:val="Clanek 1.1"/>
    <w:basedOn w:val="Nadpis2"/>
    <w:next w:val="Zkladntext2"/>
    <w:link w:val="Clanek11Char"/>
    <w:qFormat/>
    <w:rsid w:val="00AD3C86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0"/>
      <w:szCs w:val="28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rsid w:val="00AD3C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D3C8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D3C86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D3C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62C"/>
    <w:pPr>
      <w:suppressAutoHyphens w:val="0"/>
      <w:overflowPunct/>
      <w:autoSpaceDE/>
      <w:spacing w:after="200"/>
    </w:pPr>
    <w:rPr>
      <w:rFonts w:ascii="Calibri" w:eastAsia="Calibri" w:hAnsi="Calibri" w:cs="Calibri"/>
      <w:b/>
      <w:bCs/>
      <w:kern w:val="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62C"/>
    <w:rPr>
      <w:rFonts w:ascii="Times New Roman" w:eastAsia="Times New Roman" w:hAnsi="Times New Roman" w:cs="Calibri"/>
      <w:b/>
      <w:bCs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vysoka-nad-labem.cz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21CC-E394-48E1-9F42-D5CC6508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2245</CharactersWithSpaces>
  <SharedDoc>false</SharedDoc>
  <HLinks>
    <vt:vector size="6" baseType="variant">
      <vt:variant>
        <vt:i4>5636219</vt:i4>
      </vt:variant>
      <vt:variant>
        <vt:i4>0</vt:i4>
      </vt:variant>
      <vt:variant>
        <vt:i4>0</vt:i4>
      </vt:variant>
      <vt:variant>
        <vt:i4>5</vt:i4>
      </vt:variant>
      <vt:variant>
        <vt:lpwstr>mailto:starosta@vysoka-nad-labem.cz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Radilová</dc:creator>
  <cp:keywords/>
  <cp:lastModifiedBy>Jiří Horák Horák</cp:lastModifiedBy>
  <cp:revision>7</cp:revision>
  <dcterms:created xsi:type="dcterms:W3CDTF">2024-01-21T15:08:00Z</dcterms:created>
  <dcterms:modified xsi:type="dcterms:W3CDTF">2024-01-22T13:27:00Z</dcterms:modified>
</cp:coreProperties>
</file>